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95E9698" w14:textId="27FFAFA6" w:rsidR="00C97AD6" w:rsidRPr="00436927" w:rsidRDefault="00C97AD6" w:rsidP="00436927">
      <w:pPr>
        <w:jc w:val="both"/>
        <w:rPr>
          <w:rFonts w:ascii="Nirmala UI" w:hAnsi="Nirmala UI" w:cs="Nirmala UI"/>
          <w:sz w:val="24"/>
          <w:szCs w:val="24"/>
        </w:rPr>
      </w:pPr>
      <w:r w:rsidRPr="00436927">
        <w:rPr>
          <w:rFonts w:ascii="Nirmala UI" w:hAnsi="Nirmala UI" w:cs="Nirmala UI"/>
          <w:sz w:val="24"/>
          <w:szCs w:val="24"/>
        </w:rPr>
        <w:t>Twenty first Sunday in ordinary time.</w:t>
      </w:r>
    </w:p>
    <w:p w14:paraId="3DADC070" w14:textId="29E9CCB2" w:rsidR="00C97AD6" w:rsidRPr="00436927" w:rsidRDefault="00C97AD6" w:rsidP="00436927">
      <w:pPr>
        <w:jc w:val="both"/>
        <w:rPr>
          <w:rFonts w:ascii="Nirmala UI" w:hAnsi="Nirmala UI" w:cs="Nirmala UI"/>
          <w:sz w:val="24"/>
          <w:szCs w:val="24"/>
        </w:rPr>
      </w:pPr>
      <w:r w:rsidRPr="00436927">
        <w:rPr>
          <w:rFonts w:ascii="Nirmala UI" w:hAnsi="Nirmala UI" w:cs="Nirmala UI"/>
          <w:sz w:val="24"/>
          <w:szCs w:val="24"/>
        </w:rPr>
        <w:t xml:space="preserve">St. peter is very busy in heaven. So, he leaves a sign by the pearly gates: “For service, Ring Bell”. And off he goes. He barely gets started when Ding! The bell rings. He rushes back to the gates, but no one’s there. </w:t>
      </w:r>
    </w:p>
    <w:p w14:paraId="2F386689" w14:textId="436CE8CB" w:rsidR="00C97AD6" w:rsidRPr="00436927" w:rsidRDefault="00C97AD6" w:rsidP="00436927">
      <w:pPr>
        <w:jc w:val="both"/>
        <w:rPr>
          <w:rFonts w:ascii="Nirmala UI" w:hAnsi="Nirmala UI" w:cs="Nirmala UI"/>
          <w:sz w:val="24"/>
          <w:szCs w:val="24"/>
        </w:rPr>
      </w:pPr>
      <w:r w:rsidRPr="00436927">
        <w:rPr>
          <w:rFonts w:ascii="Nirmala UI" w:hAnsi="Nirmala UI" w:cs="Nirmala UI"/>
          <w:sz w:val="24"/>
          <w:szCs w:val="24"/>
        </w:rPr>
        <w:t>Peter goes back to work when suddenly Ding! The bell rings again. He rushes back to the gates, but no one is there. A little annoyed, St. peter goes back to work. Ding! There it goes, and still, no one’s there.</w:t>
      </w:r>
    </w:p>
    <w:p w14:paraId="4F685B72" w14:textId="7C60020D" w:rsidR="00C97AD6" w:rsidRPr="00436927" w:rsidRDefault="00C97AD6" w:rsidP="00436927">
      <w:pPr>
        <w:jc w:val="both"/>
        <w:rPr>
          <w:rFonts w:ascii="Nirmala UI" w:hAnsi="Nirmala UI" w:cs="Nirmala UI"/>
          <w:sz w:val="24"/>
          <w:szCs w:val="24"/>
        </w:rPr>
      </w:pPr>
      <w:r w:rsidRPr="00436927">
        <w:rPr>
          <w:rFonts w:ascii="Nirmala UI" w:hAnsi="Nirmala UI" w:cs="Nirmala UI"/>
          <w:sz w:val="24"/>
          <w:szCs w:val="24"/>
        </w:rPr>
        <w:t>Okay. That’s it he says. I am going to hide and watch to see what ‘s going on. So peter hides, a moment later, a little old man walks up and rings the bell. So</w:t>
      </w:r>
      <w:r w:rsidR="003A1C9E">
        <w:rPr>
          <w:rFonts w:ascii="Nirmala UI" w:hAnsi="Nirmala UI" w:cs="Nirmala UI"/>
          <w:sz w:val="24"/>
          <w:szCs w:val="24"/>
        </w:rPr>
        <w:t>,</w:t>
      </w:r>
      <w:r w:rsidRPr="00436927">
        <w:rPr>
          <w:rFonts w:ascii="Nirmala UI" w:hAnsi="Nirmala UI" w:cs="Nirmala UI"/>
          <w:sz w:val="24"/>
          <w:szCs w:val="24"/>
        </w:rPr>
        <w:t xml:space="preserve"> peter jumps and yells, aha, are you the guy who keeps ringing the bell?</w:t>
      </w:r>
    </w:p>
    <w:p w14:paraId="39981C82" w14:textId="128D0D10" w:rsidR="00C97AD6" w:rsidRPr="00436927" w:rsidRDefault="00C97AD6" w:rsidP="00436927">
      <w:pPr>
        <w:jc w:val="both"/>
        <w:rPr>
          <w:rFonts w:ascii="Nirmala UI" w:hAnsi="Nirmala UI" w:cs="Nirmala UI"/>
          <w:sz w:val="24"/>
          <w:szCs w:val="24"/>
        </w:rPr>
      </w:pPr>
      <w:r w:rsidRPr="00436927">
        <w:rPr>
          <w:rFonts w:ascii="Nirmala UI" w:hAnsi="Nirmala UI" w:cs="Nirmala UI"/>
          <w:sz w:val="24"/>
          <w:szCs w:val="24"/>
        </w:rPr>
        <w:t>Yes. That’s me. The little old man says. Well, why do you keep ringing the bell and going away? St. peter asks.</w:t>
      </w:r>
    </w:p>
    <w:p w14:paraId="483ACD91" w14:textId="17024D85" w:rsidR="00C97AD6" w:rsidRPr="00436927" w:rsidRDefault="00C97AD6" w:rsidP="00436927">
      <w:pPr>
        <w:jc w:val="both"/>
        <w:rPr>
          <w:rFonts w:ascii="Nirmala UI" w:hAnsi="Nirmala UI" w:cs="Nirmala UI"/>
          <w:sz w:val="24"/>
          <w:szCs w:val="24"/>
        </w:rPr>
      </w:pPr>
      <w:r w:rsidRPr="00436927">
        <w:rPr>
          <w:rFonts w:ascii="Nirmala UI" w:hAnsi="Nirmala UI" w:cs="Nirmala UI"/>
          <w:sz w:val="24"/>
          <w:szCs w:val="24"/>
        </w:rPr>
        <w:t xml:space="preserve">They keep resurrecting me. </w:t>
      </w:r>
    </w:p>
    <w:p w14:paraId="4E64B577" w14:textId="09C59E48" w:rsidR="00C97AD6" w:rsidRPr="00436927" w:rsidRDefault="00C97AD6" w:rsidP="00436927">
      <w:pPr>
        <w:jc w:val="both"/>
        <w:rPr>
          <w:rFonts w:ascii="Nirmala UI" w:hAnsi="Nirmala UI" w:cs="Nirmala UI"/>
          <w:sz w:val="24"/>
          <w:szCs w:val="24"/>
        </w:rPr>
      </w:pPr>
      <w:r w:rsidRPr="00436927">
        <w:rPr>
          <w:rFonts w:ascii="Nirmala UI" w:hAnsi="Nirmala UI" w:cs="Nirmala UI"/>
          <w:sz w:val="24"/>
          <w:szCs w:val="24"/>
        </w:rPr>
        <w:t>Dear Friends,</w:t>
      </w:r>
    </w:p>
    <w:p w14:paraId="7D55EE1E" w14:textId="663A74AA" w:rsidR="00C97AD6" w:rsidRPr="00436927" w:rsidRDefault="00F873CB" w:rsidP="00436927">
      <w:pPr>
        <w:jc w:val="both"/>
        <w:rPr>
          <w:rFonts w:ascii="Nirmala UI" w:hAnsi="Nirmala UI" w:cs="Nirmala UI"/>
          <w:sz w:val="24"/>
          <w:szCs w:val="24"/>
        </w:rPr>
      </w:pPr>
      <w:r w:rsidRPr="00436927">
        <w:rPr>
          <w:rFonts w:ascii="Nirmala UI" w:hAnsi="Nirmala UI" w:cs="Nirmala UI"/>
          <w:sz w:val="24"/>
          <w:szCs w:val="24"/>
        </w:rPr>
        <w:t xml:space="preserve">Life has many choices. Whatever we choose will have its effect for us. I can give you multiple examples from our daily lives starting with food, family, and all other stuff. As human beings we have the privilege of choosing by knowledge and emotions. Making decisions of less gravity is part of everyday life and these choices have become more and more </w:t>
      </w:r>
      <w:r w:rsidR="00013DD7" w:rsidRPr="00436927">
        <w:rPr>
          <w:rFonts w:ascii="Nirmala UI" w:hAnsi="Nirmala UI" w:cs="Nirmala UI"/>
          <w:sz w:val="24"/>
          <w:szCs w:val="24"/>
        </w:rPr>
        <w:t>confused</w:t>
      </w:r>
      <w:r w:rsidRPr="00436927">
        <w:rPr>
          <w:rFonts w:ascii="Nirmala UI" w:hAnsi="Nirmala UI" w:cs="Nirmala UI"/>
          <w:sz w:val="24"/>
          <w:szCs w:val="24"/>
        </w:rPr>
        <w:t xml:space="preserve"> in the age of menu culture. </w:t>
      </w:r>
      <w:r w:rsidR="00013DD7" w:rsidRPr="00436927">
        <w:rPr>
          <w:rFonts w:ascii="Nirmala UI" w:hAnsi="Nirmala UI" w:cs="Nirmala UI"/>
          <w:sz w:val="24"/>
          <w:szCs w:val="24"/>
        </w:rPr>
        <w:t xml:space="preserve">We can have whatever we want. Make decisions is difficult and changing our minds is easy. </w:t>
      </w:r>
    </w:p>
    <w:p w14:paraId="6B9A9AD0" w14:textId="096849BC" w:rsidR="00013DD7" w:rsidRDefault="00013DD7" w:rsidP="00436927">
      <w:pPr>
        <w:jc w:val="both"/>
        <w:rPr>
          <w:rFonts w:ascii="Nirmala UI" w:hAnsi="Nirmala UI" w:cs="Nirmala UI"/>
          <w:sz w:val="24"/>
          <w:szCs w:val="24"/>
        </w:rPr>
      </w:pPr>
      <w:r w:rsidRPr="00436927">
        <w:rPr>
          <w:rFonts w:ascii="Nirmala UI" w:hAnsi="Nirmala UI" w:cs="Nirmala UI"/>
          <w:sz w:val="24"/>
          <w:szCs w:val="24"/>
        </w:rPr>
        <w:t xml:space="preserve">Today’s readings give us examples choosing the right thing in our faith. In the first reading, Joshua invites the people of Israel, as their leader </w:t>
      </w:r>
      <w:r w:rsidR="00436927" w:rsidRPr="00436927">
        <w:rPr>
          <w:rFonts w:ascii="Nirmala UI" w:hAnsi="Nirmala UI" w:cs="Nirmala UI"/>
          <w:sz w:val="24"/>
          <w:szCs w:val="24"/>
        </w:rPr>
        <w:t>to choose God of Israel as their God. Joshua reminds the people of what God has done for them in rescuing them from slavery in Egypt, providing for their survival in the desert and giving them victory over their enemies.  God has been their Deliverer, Provider and Protector.</w:t>
      </w:r>
      <w:r w:rsidR="00436927">
        <w:rPr>
          <w:rFonts w:ascii="Nirmala UI" w:hAnsi="Nirmala UI" w:cs="Nirmala UI"/>
          <w:sz w:val="24"/>
          <w:szCs w:val="24"/>
        </w:rPr>
        <w:t xml:space="preserve"> Joshuva faces the tribes of Israel with a decision to ratify the covenant by serving the Lord. He announces his decision: “As for me and my household, we will serve the Lord.” </w:t>
      </w:r>
      <w:r w:rsidRPr="00436927">
        <w:rPr>
          <w:rFonts w:ascii="Nirmala UI" w:hAnsi="Nirmala UI" w:cs="Nirmala UI"/>
          <w:sz w:val="24"/>
          <w:szCs w:val="24"/>
        </w:rPr>
        <w:t xml:space="preserve"> </w:t>
      </w:r>
      <w:r w:rsidR="00436927">
        <w:rPr>
          <w:rFonts w:ascii="Nirmala UI" w:hAnsi="Nirmala UI" w:cs="Nirmala UI"/>
          <w:sz w:val="24"/>
          <w:szCs w:val="24"/>
        </w:rPr>
        <w:t xml:space="preserve">The people of Israel recalled all what God has done to them. they all decided to live out their faith in God. </w:t>
      </w:r>
    </w:p>
    <w:p w14:paraId="00E170FD" w14:textId="504D585A" w:rsidR="00436927" w:rsidRDefault="00436927" w:rsidP="00436927">
      <w:pPr>
        <w:jc w:val="both"/>
        <w:rPr>
          <w:rFonts w:ascii="Nirmala UI" w:hAnsi="Nirmala UI" w:cs="Nirmala UI"/>
          <w:sz w:val="24"/>
          <w:szCs w:val="24"/>
        </w:rPr>
      </w:pPr>
      <w:r>
        <w:rPr>
          <w:rFonts w:ascii="Nirmala UI" w:hAnsi="Nirmala UI" w:cs="Nirmala UI"/>
          <w:sz w:val="24"/>
          <w:szCs w:val="24"/>
        </w:rPr>
        <w:t>In the second reading, the citizens of Ephesus decided to live out their faith in God by distinguishing the differences and understanding the mysteries of family life.</w:t>
      </w:r>
    </w:p>
    <w:p w14:paraId="42436084" w14:textId="5C32F65A" w:rsidR="00436927" w:rsidRDefault="00436927" w:rsidP="00436927">
      <w:pPr>
        <w:jc w:val="both"/>
        <w:rPr>
          <w:rFonts w:ascii="Nirmala UI" w:hAnsi="Nirmala UI" w:cs="Nirmala UI"/>
          <w:sz w:val="24"/>
          <w:szCs w:val="24"/>
        </w:rPr>
      </w:pPr>
      <w:r>
        <w:rPr>
          <w:rFonts w:ascii="Nirmala UI" w:hAnsi="Nirmala UI" w:cs="Nirmala UI"/>
          <w:sz w:val="24"/>
          <w:szCs w:val="24"/>
        </w:rPr>
        <w:t xml:space="preserve">In the gospel, after all the explanations about the eucharist and how he offers himself for them and for us, he realized that some of the disciples would not believe in. Jesus asks </w:t>
      </w:r>
      <w:r>
        <w:rPr>
          <w:rFonts w:ascii="Nirmala UI" w:hAnsi="Nirmala UI" w:cs="Nirmala UI"/>
          <w:sz w:val="24"/>
          <w:szCs w:val="24"/>
        </w:rPr>
        <w:lastRenderedPageBreak/>
        <w:t xml:space="preserve">them this question: </w:t>
      </w:r>
      <w:r w:rsidR="00F0784A">
        <w:rPr>
          <w:rFonts w:ascii="Nirmala UI" w:hAnsi="Nirmala UI" w:cs="Nirmala UI"/>
          <w:sz w:val="24"/>
          <w:szCs w:val="24"/>
        </w:rPr>
        <w:t xml:space="preserve">do you also want to leave? Today Jesus asks us the same question to each one of us. </w:t>
      </w:r>
    </w:p>
    <w:p w14:paraId="01F23B15" w14:textId="3F18D808" w:rsidR="00F0784A" w:rsidRDefault="00F0784A" w:rsidP="00436927">
      <w:pPr>
        <w:jc w:val="both"/>
        <w:rPr>
          <w:rFonts w:ascii="Nirmala UI" w:hAnsi="Nirmala UI" w:cs="Nirmala UI"/>
          <w:sz w:val="24"/>
          <w:szCs w:val="24"/>
        </w:rPr>
      </w:pPr>
      <w:r>
        <w:rPr>
          <w:rFonts w:ascii="Nirmala UI" w:hAnsi="Nirmala UI" w:cs="Nirmala UI"/>
          <w:sz w:val="24"/>
          <w:szCs w:val="24"/>
        </w:rPr>
        <w:t xml:space="preserve">The apostles decided to stay with him in the discipleship journey.  Peter said,” where shall we go? you have the words of eternal life. we have come to believe and convinced.” That is the conviction he wants us to take today. </w:t>
      </w:r>
    </w:p>
    <w:p w14:paraId="416F8535" w14:textId="6A488D42" w:rsidR="00F0784A" w:rsidRDefault="00F0784A" w:rsidP="00436927">
      <w:pPr>
        <w:jc w:val="both"/>
        <w:rPr>
          <w:rFonts w:ascii="Nirmala UI" w:hAnsi="Nirmala UI" w:cs="Nirmala UI"/>
          <w:sz w:val="24"/>
          <w:szCs w:val="24"/>
        </w:rPr>
      </w:pPr>
      <w:r>
        <w:rPr>
          <w:rFonts w:ascii="Nirmala UI" w:hAnsi="Nirmala UI" w:cs="Nirmala UI"/>
          <w:sz w:val="24"/>
          <w:szCs w:val="24"/>
        </w:rPr>
        <w:t xml:space="preserve">I know for example some of you may like me or not. You are here not solely for me. I am here </w:t>
      </w:r>
      <w:r w:rsidR="003A1C9E">
        <w:rPr>
          <w:rFonts w:ascii="Nirmala UI" w:hAnsi="Nirmala UI" w:cs="Nirmala UI"/>
          <w:sz w:val="24"/>
          <w:szCs w:val="24"/>
        </w:rPr>
        <w:t xml:space="preserve">to help you meet </w:t>
      </w:r>
      <w:r>
        <w:rPr>
          <w:rFonts w:ascii="Nirmala UI" w:hAnsi="Nirmala UI" w:cs="Nirmala UI"/>
          <w:sz w:val="24"/>
          <w:szCs w:val="24"/>
        </w:rPr>
        <w:t xml:space="preserve">bringing Jesus. My ways may not be perfect. In my heart, I am sincere and faithful to him who called me. This is my decision. I may not do right thigs all the time. </w:t>
      </w:r>
      <w:r w:rsidR="00346020">
        <w:rPr>
          <w:rFonts w:ascii="Nirmala UI" w:hAnsi="Nirmala UI" w:cs="Nirmala UI"/>
          <w:sz w:val="24"/>
          <w:szCs w:val="24"/>
        </w:rPr>
        <w:t xml:space="preserve">I may not satisfy all of your needs. I may not have all the answers that you expect </w:t>
      </w:r>
      <w:r>
        <w:rPr>
          <w:rFonts w:ascii="Nirmala UI" w:hAnsi="Nirmala UI" w:cs="Nirmala UI"/>
          <w:sz w:val="24"/>
          <w:szCs w:val="24"/>
        </w:rPr>
        <w:t xml:space="preserve">But I am trying to be faithful to him and bring minimum </w:t>
      </w:r>
      <w:r w:rsidR="003A1C9E">
        <w:rPr>
          <w:rFonts w:ascii="Nirmala UI" w:hAnsi="Nirmala UI" w:cs="Nirmala UI"/>
          <w:sz w:val="24"/>
          <w:szCs w:val="24"/>
        </w:rPr>
        <w:t>of</w:t>
      </w:r>
      <w:r>
        <w:rPr>
          <w:rFonts w:ascii="Nirmala UI" w:hAnsi="Nirmala UI" w:cs="Nirmala UI"/>
          <w:sz w:val="24"/>
          <w:szCs w:val="24"/>
        </w:rPr>
        <w:t xml:space="preserve"> two people to Christ. I am trying to live out my faith. </w:t>
      </w:r>
    </w:p>
    <w:p w14:paraId="3A7E7B59" w14:textId="62132760" w:rsidR="00F0784A" w:rsidRDefault="00F0784A" w:rsidP="00436927">
      <w:pPr>
        <w:jc w:val="both"/>
        <w:rPr>
          <w:rFonts w:ascii="Nirmala UI" w:hAnsi="Nirmala UI" w:cs="Nirmala UI"/>
          <w:sz w:val="24"/>
          <w:szCs w:val="24"/>
        </w:rPr>
      </w:pPr>
      <w:r>
        <w:rPr>
          <w:rFonts w:ascii="Nirmala UI" w:hAnsi="Nirmala UI" w:cs="Nirmala UI"/>
          <w:sz w:val="24"/>
          <w:szCs w:val="24"/>
        </w:rPr>
        <w:t xml:space="preserve">What is your decision today? lot of times, we fall prey to the worldly things especially these years. </w:t>
      </w:r>
      <w:r w:rsidR="00346020">
        <w:rPr>
          <w:rFonts w:ascii="Nirmala UI" w:hAnsi="Nirmala UI" w:cs="Nirmala UI"/>
          <w:sz w:val="24"/>
          <w:szCs w:val="24"/>
        </w:rPr>
        <w:t xml:space="preserve">Jesus asks us to be a disciple by our firm decisions of faith and witness it in our family and community. </w:t>
      </w:r>
    </w:p>
    <w:p w14:paraId="62E8EB04" w14:textId="77777777" w:rsidR="00F0784A" w:rsidRPr="00436927" w:rsidRDefault="00F0784A" w:rsidP="00436927">
      <w:pPr>
        <w:jc w:val="both"/>
        <w:rPr>
          <w:rFonts w:ascii="Nirmala UI" w:hAnsi="Nirmala UI" w:cs="Nirmala UI"/>
          <w:sz w:val="24"/>
          <w:szCs w:val="24"/>
        </w:rPr>
      </w:pPr>
    </w:p>
    <w:sectPr w:rsidR="00F0784A" w:rsidRPr="00436927">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Nirmala UI">
    <w:panose1 w:val="020B0502040204020203"/>
    <w:charset w:val="00"/>
    <w:family w:val="swiss"/>
    <w:pitch w:val="variable"/>
    <w:sig w:usb0="80FF8023" w:usb1="0200004A" w:usb2="000002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77472"/>
    <w:rsid w:val="00013DD7"/>
    <w:rsid w:val="00277472"/>
    <w:rsid w:val="00346020"/>
    <w:rsid w:val="003A1C9E"/>
    <w:rsid w:val="00436927"/>
    <w:rsid w:val="00A04244"/>
    <w:rsid w:val="00C97AD6"/>
    <w:rsid w:val="00F0784A"/>
    <w:rsid w:val="00F873C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3C08669"/>
  <w15:chartTrackingRefBased/>
  <w15:docId w15:val="{9707DD46-5866-462C-A447-6D91066A215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48</TotalTime>
  <Pages>2</Pages>
  <Words>509</Words>
  <Characters>2905</Characters>
  <Application>Microsoft Office Word</Application>
  <DocSecurity>0</DocSecurity>
  <Lines>24</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3408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Pastor</dc:creator>
  <cp:keywords/>
  <dc:description/>
  <cp:lastModifiedBy>Pastor</cp:lastModifiedBy>
  <cp:revision>3</cp:revision>
  <dcterms:created xsi:type="dcterms:W3CDTF">2021-08-19T18:52:00Z</dcterms:created>
  <dcterms:modified xsi:type="dcterms:W3CDTF">2021-08-19T19:47:00Z</dcterms:modified>
</cp:coreProperties>
</file>